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全自动凝血分析仪技术参数及性能</w:t>
      </w:r>
    </w:p>
    <w:p>
      <w:pPr>
        <w:rPr>
          <w:rFonts w:hint="eastAsia"/>
        </w:rPr>
      </w:pPr>
      <w:r>
        <w:rPr>
          <w:rFonts w:hint="eastAsia"/>
        </w:rPr>
        <w:t>技术参数:</w:t>
      </w:r>
    </w:p>
    <w:p>
      <w:pPr>
        <w:rPr>
          <w:rFonts w:hint="eastAsia"/>
        </w:rPr>
      </w:pPr>
      <w:r>
        <w:rPr>
          <w:rFonts w:hint="eastAsia"/>
        </w:rPr>
        <w:t>1、方法学：凝固法、发色底物法、免疫比浊法。</w:t>
      </w:r>
    </w:p>
    <w:p>
      <w:pPr>
        <w:rPr>
          <w:rFonts w:hint="eastAsia"/>
        </w:rPr>
      </w:pPr>
      <w:r>
        <w:rPr>
          <w:rFonts w:hint="eastAsia"/>
        </w:rPr>
        <w:t>2、测试项目:PT、APTT、FBTT、内源性及外源性凝血因子检测、AT、HP、LMHP、PLG、</w:t>
      </w:r>
      <w:r>
        <w:rPr>
          <w:rFonts w:cstheme="minorHAnsi"/>
        </w:rPr>
        <w:t>α</w:t>
      </w:r>
      <w:r>
        <w:rPr>
          <w:rFonts w:hint="eastAsia"/>
        </w:rPr>
        <w:t>-AP、PC、PS、D-二聚体、FDP等27个项目。</w:t>
      </w:r>
    </w:p>
    <w:p>
      <w:pPr>
        <w:rPr>
          <w:rFonts w:hint="eastAsia"/>
        </w:rPr>
      </w:pPr>
      <w:r>
        <w:rPr>
          <w:rFonts w:hint="eastAsia"/>
        </w:rPr>
        <w:t>3、测试速度:PT:170测试/小时。</w:t>
      </w:r>
    </w:p>
    <w:p>
      <w:pPr>
        <w:rPr>
          <w:rFonts w:hint="eastAsia"/>
        </w:rPr>
      </w:pPr>
      <w:r>
        <w:rPr>
          <w:rFonts w:hint="eastAsia"/>
        </w:rPr>
        <w:t>4、试剂用量:PT:100</w:t>
      </w:r>
      <w:r>
        <w:rPr>
          <w:rFonts w:cstheme="minorHAnsi"/>
        </w:rPr>
        <w:t>μ</w:t>
      </w:r>
      <w:r>
        <w:rPr>
          <w:rFonts w:hint="eastAsia"/>
        </w:rPr>
        <w:t>l;APTT:50</w:t>
      </w:r>
      <w:r>
        <w:rPr>
          <w:rFonts w:cstheme="minorHAnsi"/>
        </w:rPr>
        <w:t>μ</w:t>
      </w:r>
      <w:r>
        <w:rPr>
          <w:rFonts w:hint="eastAsia"/>
        </w:rPr>
        <w:t>l;FB:50</w:t>
      </w:r>
      <w:r>
        <w:rPr>
          <w:rFonts w:cstheme="minorHAnsi"/>
        </w:rPr>
        <w:t>μ</w:t>
      </w:r>
      <w:r>
        <w:rPr>
          <w:rFonts w:hint="eastAsia"/>
        </w:rPr>
        <w:t>l;TT:100</w:t>
      </w:r>
      <w:r>
        <w:rPr>
          <w:rFonts w:cstheme="minorHAnsi"/>
        </w:rPr>
        <w:t>μ</w:t>
      </w:r>
      <w:r>
        <w:rPr>
          <w:rFonts w:hint="eastAsia"/>
        </w:rPr>
        <w:t>l;D-Dimer:100</w:t>
      </w:r>
      <w:r>
        <w:rPr>
          <w:rFonts w:cstheme="minorHAnsi"/>
        </w:rPr>
        <w:t>μ</w:t>
      </w:r>
      <w:r>
        <w:rPr>
          <w:rFonts w:hint="eastAsia"/>
        </w:rPr>
        <w:t>l。</w:t>
      </w:r>
    </w:p>
    <w:p>
      <w:pPr>
        <w:rPr>
          <w:rFonts w:hint="eastAsia"/>
        </w:rPr>
      </w:pPr>
      <w:r>
        <w:rPr>
          <w:rFonts w:hint="eastAsia"/>
        </w:rPr>
        <w:t>5、标本装载量:36个。</w:t>
      </w:r>
    </w:p>
    <w:p>
      <w:pPr>
        <w:rPr>
          <w:rFonts w:hint="eastAsia"/>
        </w:rPr>
      </w:pPr>
      <w:r>
        <w:rPr>
          <w:rFonts w:hint="eastAsia"/>
        </w:rPr>
        <w:t>6标本量:PT:50</w:t>
      </w:r>
      <w:r>
        <w:rPr>
          <w:rFonts w:cstheme="minorHAnsi"/>
        </w:rPr>
        <w:t>μ</w:t>
      </w:r>
      <w:r>
        <w:rPr>
          <w:rFonts w:hint="eastAsia"/>
        </w:rPr>
        <w:t>l;APTT:50</w:t>
      </w:r>
      <w:r>
        <w:rPr>
          <w:rFonts w:cstheme="minorHAnsi"/>
        </w:rPr>
        <w:t>μ</w:t>
      </w:r>
      <w:r>
        <w:rPr>
          <w:rFonts w:hint="eastAsia"/>
        </w:rPr>
        <w:t>l;FB:10</w:t>
      </w:r>
      <w:r>
        <w:rPr>
          <w:rFonts w:cstheme="minorHAnsi"/>
        </w:rPr>
        <w:t>μ</w:t>
      </w:r>
      <w:r>
        <w:rPr>
          <w:rFonts w:hint="eastAsia"/>
        </w:rPr>
        <w:t>l;TT:100</w:t>
      </w:r>
      <w:r>
        <w:rPr>
          <w:rFonts w:cstheme="minorHAnsi"/>
        </w:rPr>
        <w:t>μ</w:t>
      </w:r>
      <w:r>
        <w:rPr>
          <w:rFonts w:hint="eastAsia"/>
        </w:rPr>
        <w:t>l:D-Dimer:12</w:t>
      </w:r>
      <w:r>
        <w:rPr>
          <w:rFonts w:cstheme="minorHAnsi"/>
        </w:rPr>
        <w:t>μ</w:t>
      </w:r>
      <w:r>
        <w:rPr>
          <w:rFonts w:hint="eastAsia"/>
        </w:rPr>
        <w:t>l。</w:t>
      </w:r>
    </w:p>
    <w:p>
      <w:pPr>
        <w:rPr>
          <w:rFonts w:hint="eastAsia"/>
        </w:rPr>
      </w:pPr>
      <w:r>
        <w:rPr>
          <w:rFonts w:hint="eastAsia"/>
        </w:rPr>
        <w:t>7、试剂位：16个，并具有自动冷藏功能。</w:t>
      </w:r>
    </w:p>
    <w:p>
      <w:pPr>
        <w:rPr>
          <w:rFonts w:hint="eastAsia"/>
        </w:rPr>
      </w:pPr>
      <w:r>
        <w:rPr>
          <w:rFonts w:hint="eastAsia"/>
        </w:rPr>
        <w:t>8、测试通道，8个。</w:t>
      </w:r>
    </w:p>
    <w:p>
      <w:pPr>
        <w:rPr>
          <w:rFonts w:hint="eastAsia"/>
        </w:rPr>
      </w:pPr>
      <w:r>
        <w:rPr>
          <w:rFonts w:hint="eastAsia"/>
        </w:rPr>
        <w:t>9、长效光源:长效光源，具备节能功效（自动开启关闭功能）。</w:t>
      </w:r>
    </w:p>
    <w:p>
      <w:pPr>
        <w:rPr>
          <w:rFonts w:hint="eastAsia"/>
        </w:rPr>
      </w:pPr>
      <w:r>
        <w:rPr>
          <w:rFonts w:hint="eastAsia"/>
        </w:rPr>
        <w:t>10、孵育通道:8个。</w:t>
      </w:r>
    </w:p>
    <w:p>
      <w:pPr>
        <w:rPr>
          <w:rFonts w:hint="eastAsia"/>
        </w:rPr>
      </w:pPr>
      <w:r>
        <w:rPr>
          <w:rFonts w:hint="eastAsia"/>
        </w:rPr>
        <w:t>11、孵育温度:37C。</w:t>
      </w:r>
    </w:p>
    <w:p>
      <w:pPr>
        <w:rPr>
          <w:rFonts w:hint="eastAsia"/>
        </w:rPr>
      </w:pPr>
      <w:r>
        <w:rPr>
          <w:rFonts w:hint="eastAsia"/>
        </w:rPr>
        <w:t>12、测试杯装载：240个，可连续装载。</w:t>
      </w:r>
    </w:p>
    <w:p>
      <w:pPr>
        <w:rPr>
          <w:rFonts w:hint="eastAsia"/>
        </w:rPr>
      </w:pPr>
      <w:r>
        <w:rPr>
          <w:rFonts w:hint="eastAsia"/>
        </w:rPr>
        <w:t>13、加样针：单加样针。具有液面感应功能有自动液位检测及X、Y、Z三维方向的防撞保护功能针对吸入的液体有预加热作用，并自动控温。</w:t>
      </w:r>
    </w:p>
    <w:p>
      <w:pPr>
        <w:rPr>
          <w:rFonts w:hint="eastAsia"/>
        </w:rPr>
      </w:pPr>
      <w:r>
        <w:rPr>
          <w:rFonts w:hint="eastAsia"/>
        </w:rPr>
        <w:t>14、系统自设定功能:仪器具有自动加热加样，自动清洗、自动预温、自动传输比色杯及自动传输数据等功能。</w:t>
      </w:r>
    </w:p>
    <w:p>
      <w:pPr>
        <w:rPr>
          <w:rFonts w:hint="eastAsia"/>
        </w:rPr>
      </w:pPr>
      <w:r>
        <w:rPr>
          <w:rFonts w:hint="eastAsia"/>
        </w:rPr>
        <w:t>15、质量控制，自动质控，提供L-J质控图，并可显示、存储、查询、打印质控曲线。</w:t>
      </w:r>
    </w:p>
    <w:p>
      <w:pPr>
        <w:rPr>
          <w:rFonts w:hint="eastAsia"/>
        </w:rPr>
      </w:pPr>
      <w:r>
        <w:rPr>
          <w:rFonts w:hint="eastAsia"/>
        </w:rPr>
        <w:t>16、急诊功能:可任意插入急诊测试，具有急诊优先测试功能。</w:t>
      </w:r>
    </w:p>
    <w:p>
      <w:pPr>
        <w:rPr>
          <w:rFonts w:hint="eastAsia"/>
        </w:rPr>
      </w:pPr>
      <w:r>
        <w:rPr>
          <w:rFonts w:hint="eastAsia"/>
        </w:rPr>
        <w:t>17、操作系统:中文可视化操作界面，用户可编辑测试项目和测试方法。</w:t>
      </w:r>
    </w:p>
    <w:p>
      <w:pPr>
        <w:rPr>
          <w:rFonts w:hint="eastAsia"/>
        </w:rPr>
      </w:pPr>
      <w:r>
        <w:rPr>
          <w:rFonts w:hint="eastAsia"/>
        </w:rPr>
        <w:t>18、报告:提供测试结果的显示、储存、查询、打印功能，用户可自定义打印模式。</w:t>
      </w:r>
    </w:p>
    <w:p>
      <w:pPr>
        <w:rPr>
          <w:rFonts w:hint="eastAsia"/>
        </w:rPr>
      </w:pPr>
      <w:r>
        <w:rPr>
          <w:rFonts w:hint="eastAsia"/>
        </w:rPr>
        <w:t>19、溯源性，配有原厂生产的血凝质控品及试剂，产品通过质量管理体系IS13485和ISO9001认证。</w:t>
      </w:r>
    </w:p>
    <w:p>
      <w:pPr>
        <w:rPr>
          <w:rFonts w:hint="eastAsia"/>
        </w:rPr>
      </w:pPr>
      <w:r>
        <w:rPr>
          <w:rFonts w:hint="eastAsia"/>
        </w:rPr>
        <w:t>20、系统数据传输:外接PC机，可与医院/检验信息管理(LIS]系统连接，进行数据传输。</w:t>
      </w:r>
    </w:p>
    <w:p>
      <w:pPr>
        <w:rPr>
          <w:rFonts w:hint="eastAsia"/>
        </w:rPr>
      </w:pPr>
      <w:r>
        <w:rPr>
          <w:rFonts w:hint="eastAsia"/>
        </w:rPr>
        <w:t>21、试剂条码输入:手动输入，也可支持扫描。</w:t>
      </w:r>
    </w:p>
    <w:p>
      <w:pPr>
        <w:rPr>
          <w:rFonts w:hint="eastAsia"/>
        </w:rPr>
      </w:pPr>
      <w:r>
        <w:rPr>
          <w:rFonts w:hint="eastAsia"/>
        </w:rPr>
        <w:t>22、定标:智能生成定标曲线。</w:t>
      </w:r>
    </w:p>
    <w:p>
      <w:pPr>
        <w:rPr>
          <w:rFonts w:hint="eastAsia"/>
        </w:rPr>
      </w:pPr>
      <w:r>
        <w:rPr>
          <w:rFonts w:hint="eastAsia"/>
        </w:rPr>
        <w:t>23、IGASS系统，获得专利的全球伴随式服务系统。</w:t>
      </w:r>
    </w:p>
    <w:p>
      <w:r>
        <w:rPr>
          <w:rFonts w:hint="eastAsia"/>
        </w:rPr>
        <w:t>24、电源:电压:(220+22)V;频率:(50+1)HZ。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B"/>
    <w:rsid w:val="00060E3B"/>
    <w:rsid w:val="009D7CD2"/>
    <w:rsid w:val="00A80897"/>
    <w:rsid w:val="1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11</TotalTime>
  <ScaleCrop>false</ScaleCrop>
  <LinksUpToDate>false</LinksUpToDate>
  <CharactersWithSpaces>829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2023-12-07T08:44:00Z</dcterms:created>
  <dc:creator>PC</dc:creator>
  <cp:lastModifiedBy>Administrator</cp:lastModifiedBy>
  <dcterms:modified xsi:type="dcterms:W3CDTF">2023-12-13T03:57:38Z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5404596A3DC64D87A868B9EC0679CB6A_13</vt:lpwstr>
  </property>
</Properties>
</file>